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89" w:rsidRP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теме эссе (сочинения)</w:t>
      </w: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Сочинение на заданную тему является одним из важных элементов оценки конкурсной заявки и направлено на выявление способностей аттестуемого предложить принципиально новые решения и подходы в области наук, связанной с тематикой Исследовательской школы.</w:t>
      </w: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сочинение будут добавляться к основным баллам за анкету и имеют удельный вес до 50% в общем числе баллов.</w:t>
      </w: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Тема сочинения.</w:t>
      </w: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одной из передовых технологий в области получения изделий сложной формы из металлических материалов являются аддитивные технологии или технологии </w:t>
      </w:r>
      <w:r w:rsidRPr="00805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-прототипирования.</w:t>
      </w: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изделий в настоящее время используют однопорошковые </w:t>
      </w:r>
      <w:r w:rsidRPr="00805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-принтеры (см., например, </w:t>
      </w:r>
      <w:hyperlink r:id="rId4" w:history="1">
        <w:r w:rsidRPr="006874DA">
          <w:rPr>
            <w:rStyle w:val="a3"/>
            <w:rFonts w:ascii="Times New Roman" w:hAnsi="Times New Roman" w:cs="Times New Roman"/>
            <w:sz w:val="28"/>
            <w:szCs w:val="28"/>
          </w:rPr>
          <w:t>http://www.nifti.unn.ru/structure/nauchnye_podrazdeleniya_nifti/otdel_5/slm_100/</w:t>
        </w:r>
      </w:hyperlink>
      <w:r>
        <w:rPr>
          <w:rFonts w:ascii="Times New Roman" w:hAnsi="Times New Roman" w:cs="Times New Roman"/>
          <w:sz w:val="28"/>
          <w:szCs w:val="28"/>
        </w:rPr>
        <w:t>) (более подробная информация легко может быть найдена в сети Интернет).</w:t>
      </w:r>
    </w:p>
    <w:p w:rsidR="00ED3589" w:rsidRPr="00DF50B5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перспективных направлений развития такой технологии является создание так «многопорошкового» </w:t>
      </w:r>
      <w:r w:rsidRPr="00805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-принтера, который должен обеспечивать спекание объемных конструкций сразу из нескольких порошков металлических материалов.</w:t>
      </w:r>
    </w:p>
    <w:p w:rsidR="00ED3589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Предложите, пожалуйста, </w:t>
      </w:r>
      <w:r w:rsidRPr="0082275D">
        <w:rPr>
          <w:rFonts w:ascii="Times New Roman" w:hAnsi="Times New Roman" w:cs="Times New Roman"/>
          <w:sz w:val="28"/>
          <w:szCs w:val="28"/>
          <w:u w:val="single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примеры изделий, деталей, систем, конструкций и т.д., в которых такого рода «многопорошковые» </w:t>
      </w:r>
      <w:r w:rsidRPr="00805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-принтеры стали бы незаменимыми.</w:t>
      </w:r>
    </w:p>
    <w:p w:rsidR="00ED3589" w:rsidRPr="0082275D" w:rsidRDefault="00ED3589" w:rsidP="00ED3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(Рекомендуемый объем сочинения – не более 3-5 стр.)</w:t>
      </w:r>
    </w:p>
    <w:p w:rsidR="00ED3589" w:rsidRDefault="00ED3589" w:rsidP="00ED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AE2" w:rsidRDefault="003E7AE2"/>
    <w:sectPr w:rsidR="003E7AE2" w:rsidSect="000C22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589"/>
    <w:rsid w:val="00210CDD"/>
    <w:rsid w:val="003E7AE2"/>
    <w:rsid w:val="00C711E3"/>
    <w:rsid w:val="00CE728F"/>
    <w:rsid w:val="00ED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8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fti.unn.ru/structure/nauchnye_podrazdeleniya_nifti/otdel_5/slm_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nifti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avnokhrin</dc:creator>
  <cp:keywords/>
  <dc:description/>
  <cp:lastModifiedBy>avnokhrin</cp:lastModifiedBy>
  <cp:revision>2</cp:revision>
  <dcterms:created xsi:type="dcterms:W3CDTF">2014-10-29T16:03:00Z</dcterms:created>
  <dcterms:modified xsi:type="dcterms:W3CDTF">2014-10-29T16:04:00Z</dcterms:modified>
</cp:coreProperties>
</file>